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D7D3" w14:textId="4F3397A7" w:rsidR="00C118C2" w:rsidRPr="00DA7767" w:rsidRDefault="00C118C2" w:rsidP="00DA7767">
      <w:pPr>
        <w:jc w:val="both"/>
        <w:rPr>
          <w:bCs/>
        </w:rPr>
      </w:pPr>
    </w:p>
    <w:p w14:paraId="0D59B164" w14:textId="094DD270" w:rsidR="00093ECB" w:rsidRPr="00DA7767" w:rsidRDefault="004E08CC" w:rsidP="00DA7767">
      <w:pPr>
        <w:spacing w:line="360" w:lineRule="auto"/>
        <w:jc w:val="both"/>
        <w:rPr>
          <w:rFonts w:ascii="Times New Roman" w:eastAsiaTheme="minorEastAsia" w:hAnsi="Times New Roman" w:cs="Times New Roman"/>
          <w:bCs/>
          <w:sz w:val="24"/>
          <w:szCs w:val="24"/>
          <w:u w:val="single"/>
          <w:lang w:val="en-US"/>
        </w:rPr>
      </w:pPr>
      <w:r w:rsidRPr="00DA7767">
        <w:rPr>
          <w:bCs/>
          <w:noProof/>
        </w:rPr>
        <w:drawing>
          <wp:anchor distT="0" distB="0" distL="114300" distR="114300" simplePos="0" relativeHeight="251661312" behindDoc="1" locked="0" layoutInCell="1" allowOverlap="1" wp14:anchorId="591420B2" wp14:editId="4774527D">
            <wp:simplePos x="0" y="0"/>
            <wp:positionH relativeFrom="column">
              <wp:posOffset>2305050</wp:posOffset>
            </wp:positionH>
            <wp:positionV relativeFrom="paragraph">
              <wp:posOffset>6350</wp:posOffset>
            </wp:positionV>
            <wp:extent cx="1327150" cy="1327150"/>
            <wp:effectExtent l="0" t="0" r="6350" b="6350"/>
            <wp:wrapTight wrapText="bothSides">
              <wp:wrapPolygon edited="0">
                <wp:start x="0" y="0"/>
                <wp:lineTo x="0" y="21393"/>
                <wp:lineTo x="21393" y="21393"/>
                <wp:lineTo x="213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ECB" w:rsidRPr="00DA7767">
        <w:rPr>
          <w:bCs/>
          <w:noProof/>
          <w:lang w:val="en-US"/>
        </w:rPr>
        <mc:AlternateContent>
          <mc:Choice Requires="wps">
            <w:drawing>
              <wp:anchor distT="0" distB="0" distL="114300" distR="114300" simplePos="0" relativeHeight="251655168" behindDoc="0" locked="0" layoutInCell="1" allowOverlap="1" wp14:anchorId="792A3272" wp14:editId="06247B4E">
                <wp:simplePos x="0" y="0"/>
                <wp:positionH relativeFrom="column">
                  <wp:posOffset>-82550</wp:posOffset>
                </wp:positionH>
                <wp:positionV relativeFrom="paragraph">
                  <wp:posOffset>83185</wp:posOffset>
                </wp:positionV>
                <wp:extent cx="2324100" cy="1066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66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E975D5A" w14:textId="77777777"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In</w:t>
                            </w:r>
                            <w:r>
                              <w:rPr>
                                <w:rFonts w:ascii="Tahoma" w:eastAsia="Times New Roman" w:hAnsi="Tahoma" w:cs="Tahoma"/>
                                <w:b/>
                                <w:spacing w:val="-20"/>
                                <w:kern w:val="16"/>
                                <w:position w:val="-2"/>
                                <w:sz w:val="18"/>
                                <w:szCs w:val="20"/>
                                <w:u w:val="single"/>
                              </w:rPr>
                              <w:t xml:space="preserve"> case</w:t>
                            </w:r>
                            <w:r>
                              <w:rPr>
                                <w:rFonts w:ascii="Tahoma" w:eastAsia="Times New Roman" w:hAnsi="Tahoma" w:cs="Tahoma"/>
                                <w:spacing w:val="-20"/>
                                <w:kern w:val="16"/>
                                <w:position w:val="-2"/>
                                <w:sz w:val="18"/>
                                <w:szCs w:val="20"/>
                                <w:u w:val="single"/>
                              </w:rPr>
                              <w:t xml:space="preserve">   of reply  the</w:t>
                            </w:r>
                          </w:p>
                          <w:p w14:paraId="2FE511F9" w14:textId="77777777"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number and date of this</w:t>
                            </w:r>
                          </w:p>
                          <w:p w14:paraId="01EF53DA" w14:textId="5310E42A"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letter   should   be  quoted</w:t>
                            </w:r>
                          </w:p>
                          <w:p w14:paraId="4A0E004A" w14:textId="77777777" w:rsidR="00B14DF5" w:rsidRDefault="00B14DF5" w:rsidP="00093ECB">
                            <w:pPr>
                              <w:keepNext/>
                              <w:spacing w:after="0" w:line="240" w:lineRule="auto"/>
                              <w:outlineLvl w:val="0"/>
                              <w:rPr>
                                <w:rFonts w:ascii="Tahoma" w:eastAsia="Times New Roman" w:hAnsi="Tahoma" w:cs="Tahoma"/>
                                <w:spacing w:val="-20"/>
                                <w:kern w:val="16"/>
                                <w:position w:val="-2"/>
                                <w:sz w:val="18"/>
                                <w:szCs w:val="20"/>
                                <w:u w:val="single"/>
                              </w:rPr>
                            </w:pPr>
                          </w:p>
                          <w:p w14:paraId="3A6758DE" w14:textId="2D31072A" w:rsidR="00B14DF5" w:rsidRDefault="00B14DF5" w:rsidP="00093ECB">
                            <w:pPr>
                              <w:spacing w:line="240" w:lineRule="auto"/>
                              <w:rPr>
                                <w:rFonts w:ascii="Tahoma" w:eastAsiaTheme="minorEastAsia" w:hAnsi="Tahoma" w:cs="Tahoma"/>
                                <w:sz w:val="18"/>
                                <w:lang w:val="en-US"/>
                              </w:rPr>
                            </w:pPr>
                            <w:r>
                              <w:rPr>
                                <w:rFonts w:ascii="Tahoma" w:eastAsiaTheme="minorEastAsia" w:hAnsi="Tahoma" w:cs="Tahoma"/>
                                <w:sz w:val="18"/>
                                <w:lang w:val="en-US"/>
                              </w:rPr>
                              <w:t>My Ref:</w:t>
                            </w:r>
                            <w:r w:rsidR="00D21C71" w:rsidRPr="00D21C71">
                              <w:rPr>
                                <w:rFonts w:ascii="Tahoma" w:eastAsiaTheme="minorEastAsia" w:hAnsi="Tahoma" w:cs="Tahoma"/>
                                <w:sz w:val="18"/>
                                <w:lang w:val="en-US"/>
                              </w:rPr>
                              <w:t xml:space="preserve"> </w:t>
                            </w:r>
                            <w:r w:rsidR="00D21C71">
                              <w:rPr>
                                <w:rFonts w:ascii="Tahoma" w:eastAsiaTheme="minorEastAsia" w:hAnsi="Tahoma" w:cs="Tahoma"/>
                                <w:sz w:val="18"/>
                                <w:lang w:val="en-US"/>
                              </w:rPr>
                              <w:t>PAD/PRESS/VOL.</w:t>
                            </w:r>
                            <w:r w:rsidR="00BD4099">
                              <w:rPr>
                                <w:rFonts w:ascii="Tahoma" w:eastAsiaTheme="minorEastAsia" w:hAnsi="Tahoma" w:cs="Tahoma"/>
                                <w:sz w:val="18"/>
                                <w:lang w:val="en-US"/>
                              </w:rPr>
                              <w:t>4</w:t>
                            </w:r>
                            <w:r w:rsidR="00D21C71">
                              <w:rPr>
                                <w:rFonts w:ascii="Tahoma" w:eastAsiaTheme="minorEastAsia" w:hAnsi="Tahoma" w:cs="Tahoma"/>
                                <w:sz w:val="18"/>
                                <w:lang w:val="en-US"/>
                              </w:rPr>
                              <w:t>/1/</w:t>
                            </w:r>
                          </w:p>
                          <w:p w14:paraId="33554D29" w14:textId="08960ED4" w:rsidR="002217B5" w:rsidRDefault="00B14DF5" w:rsidP="00093ECB">
                            <w:pPr>
                              <w:spacing w:line="240" w:lineRule="auto"/>
                              <w:rPr>
                                <w:rFonts w:ascii="Tahoma" w:eastAsiaTheme="minorEastAsia" w:hAnsi="Tahoma" w:cs="Tahoma"/>
                                <w:sz w:val="18"/>
                                <w:lang w:val="en-US"/>
                              </w:rPr>
                            </w:pPr>
                            <w:r>
                              <w:rPr>
                                <w:rFonts w:ascii="Tahoma" w:eastAsiaTheme="minorEastAsia" w:hAnsi="Tahoma" w:cs="Tahoma"/>
                                <w:sz w:val="18"/>
                                <w:lang w:val="en-US"/>
                              </w:rPr>
                              <w:t>Your</w:t>
                            </w:r>
                            <w:r w:rsidR="005303BA">
                              <w:rPr>
                                <w:rFonts w:ascii="Tahoma" w:eastAsiaTheme="minorEastAsia" w:hAnsi="Tahoma" w:cs="Tahoma"/>
                                <w:sz w:val="18"/>
                                <w:lang w:val="en-US"/>
                              </w:rPr>
                              <w:t xml:space="preserve"> Ref: </w:t>
                            </w:r>
                          </w:p>
                          <w:p w14:paraId="63F33626" w14:textId="77777777" w:rsidR="002217B5" w:rsidRDefault="002217B5" w:rsidP="00093ECB">
                            <w:pPr>
                              <w:spacing w:line="240" w:lineRule="auto"/>
                              <w:rPr>
                                <w:rFonts w:ascii="Tahoma" w:eastAsiaTheme="minorEastAsia" w:hAnsi="Tahoma" w:cs="Tahoma"/>
                                <w:sz w:val="18"/>
                                <w:lang w:val="en-US"/>
                              </w:rPr>
                            </w:pPr>
                          </w:p>
                          <w:p w14:paraId="1581A7D3" w14:textId="77777777" w:rsidR="002217B5" w:rsidRDefault="002217B5" w:rsidP="00093ECB">
                            <w:pPr>
                              <w:spacing w:line="240" w:lineRule="auto"/>
                              <w:rPr>
                                <w:rFonts w:ascii="Tahoma" w:eastAsiaTheme="minorEastAsia" w:hAnsi="Tahoma" w:cs="Tahoma"/>
                                <w:sz w:val="18"/>
                                <w:lang w:val="en-US"/>
                              </w:rPr>
                            </w:pPr>
                          </w:p>
                          <w:p w14:paraId="47FAFDC3" w14:textId="77777777" w:rsidR="00093ECB" w:rsidRDefault="00093ECB" w:rsidP="00093ECB">
                            <w:pPr>
                              <w:spacing w:line="240" w:lineRule="auto"/>
                              <w:rPr>
                                <w:rFonts w:ascii="Tahoma" w:hAnsi="Tahoma" w:cs="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A3272" id="_x0000_t202" coordsize="21600,21600" o:spt="202" path="m,l,21600r21600,l21600,xe">
                <v:stroke joinstyle="miter"/>
                <v:path gradientshapeok="t" o:connecttype="rect"/>
              </v:shapetype>
              <v:shape id="Text Box 6" o:spid="_x0000_s1026" type="#_x0000_t202" style="position:absolute;left:0;text-align:left;margin-left:-6.5pt;margin-top:6.55pt;width:183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" stroked="f" strokeweight="0">
                <v:textbox>
                  <w:txbxContent>
                    <w:p w14:paraId="1E975D5A" w14:textId="77777777"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In</w:t>
                      </w:r>
                      <w:r>
                        <w:rPr>
                          <w:rFonts w:ascii="Tahoma" w:eastAsia="Times New Roman" w:hAnsi="Tahoma" w:cs="Tahoma"/>
                          <w:b/>
                          <w:spacing w:val="-20"/>
                          <w:kern w:val="16"/>
                          <w:position w:val="-2"/>
                          <w:sz w:val="18"/>
                          <w:szCs w:val="20"/>
                          <w:u w:val="single"/>
                        </w:rPr>
                        <w:t xml:space="preserve"> case</w:t>
                      </w:r>
                      <w:r>
                        <w:rPr>
                          <w:rFonts w:ascii="Tahoma" w:eastAsia="Times New Roman" w:hAnsi="Tahoma" w:cs="Tahoma"/>
                          <w:spacing w:val="-20"/>
                          <w:kern w:val="16"/>
                          <w:position w:val="-2"/>
                          <w:sz w:val="18"/>
                          <w:szCs w:val="20"/>
                          <w:u w:val="single"/>
                        </w:rPr>
                        <w:t xml:space="preserve">   of reply  the</w:t>
                      </w:r>
                    </w:p>
                    <w:p w14:paraId="2FE511F9" w14:textId="77777777"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number and date of this</w:t>
                      </w:r>
                    </w:p>
                    <w:p w14:paraId="01EF53DA" w14:textId="5310E42A" w:rsidR="00093ECB" w:rsidRDefault="00093ECB" w:rsidP="00093ECB">
                      <w:pPr>
                        <w:keepNext/>
                        <w:spacing w:after="0" w:line="240" w:lineRule="auto"/>
                        <w:outlineLvl w:val="0"/>
                        <w:rPr>
                          <w:rFonts w:ascii="Tahoma" w:eastAsia="Times New Roman" w:hAnsi="Tahoma" w:cs="Tahoma"/>
                          <w:spacing w:val="-20"/>
                          <w:kern w:val="16"/>
                          <w:position w:val="-2"/>
                          <w:sz w:val="18"/>
                          <w:szCs w:val="20"/>
                          <w:u w:val="single"/>
                        </w:rPr>
                      </w:pPr>
                      <w:r>
                        <w:rPr>
                          <w:rFonts w:ascii="Tahoma" w:eastAsia="Times New Roman" w:hAnsi="Tahoma" w:cs="Tahoma"/>
                          <w:spacing w:val="-20"/>
                          <w:kern w:val="16"/>
                          <w:position w:val="-2"/>
                          <w:sz w:val="18"/>
                          <w:szCs w:val="20"/>
                          <w:u w:val="single"/>
                        </w:rPr>
                        <w:t>letter   should   be  quoted</w:t>
                      </w:r>
                    </w:p>
                    <w:p w14:paraId="4A0E004A" w14:textId="77777777" w:rsidR="00B14DF5" w:rsidRDefault="00B14DF5" w:rsidP="00093ECB">
                      <w:pPr>
                        <w:keepNext/>
                        <w:spacing w:after="0" w:line="240" w:lineRule="auto"/>
                        <w:outlineLvl w:val="0"/>
                        <w:rPr>
                          <w:rFonts w:ascii="Tahoma" w:eastAsia="Times New Roman" w:hAnsi="Tahoma" w:cs="Tahoma"/>
                          <w:spacing w:val="-20"/>
                          <w:kern w:val="16"/>
                          <w:position w:val="-2"/>
                          <w:sz w:val="18"/>
                          <w:szCs w:val="20"/>
                          <w:u w:val="single"/>
                        </w:rPr>
                      </w:pPr>
                    </w:p>
                    <w:p w14:paraId="3A6758DE" w14:textId="2D31072A" w:rsidR="00B14DF5" w:rsidRDefault="00B14DF5" w:rsidP="00093ECB">
                      <w:pPr>
                        <w:spacing w:line="240" w:lineRule="auto"/>
                        <w:rPr>
                          <w:rFonts w:ascii="Tahoma" w:eastAsiaTheme="minorEastAsia" w:hAnsi="Tahoma" w:cs="Tahoma"/>
                          <w:sz w:val="18"/>
                          <w:lang w:val="en-US"/>
                        </w:rPr>
                      </w:pPr>
                      <w:r>
                        <w:rPr>
                          <w:rFonts w:ascii="Tahoma" w:eastAsiaTheme="minorEastAsia" w:hAnsi="Tahoma" w:cs="Tahoma"/>
                          <w:sz w:val="18"/>
                          <w:lang w:val="en-US"/>
                        </w:rPr>
                        <w:t>My Ref:</w:t>
                      </w:r>
                      <w:r w:rsidR="00D21C71" w:rsidRPr="00D21C71">
                        <w:rPr>
                          <w:rFonts w:ascii="Tahoma" w:eastAsiaTheme="minorEastAsia" w:hAnsi="Tahoma" w:cs="Tahoma"/>
                          <w:sz w:val="18"/>
                          <w:lang w:val="en-US"/>
                        </w:rPr>
                        <w:t xml:space="preserve"> </w:t>
                      </w:r>
                      <w:r w:rsidR="00D21C71">
                        <w:rPr>
                          <w:rFonts w:ascii="Tahoma" w:eastAsiaTheme="minorEastAsia" w:hAnsi="Tahoma" w:cs="Tahoma"/>
                          <w:sz w:val="18"/>
                          <w:lang w:val="en-US"/>
                        </w:rPr>
                        <w:t>PAD/PRESS/VOL.</w:t>
                      </w:r>
                      <w:r w:rsidR="00BD4099">
                        <w:rPr>
                          <w:rFonts w:ascii="Tahoma" w:eastAsiaTheme="minorEastAsia" w:hAnsi="Tahoma" w:cs="Tahoma"/>
                          <w:sz w:val="18"/>
                          <w:lang w:val="en-US"/>
                        </w:rPr>
                        <w:t>4</w:t>
                      </w:r>
                      <w:r w:rsidR="00D21C71">
                        <w:rPr>
                          <w:rFonts w:ascii="Tahoma" w:eastAsiaTheme="minorEastAsia" w:hAnsi="Tahoma" w:cs="Tahoma"/>
                          <w:sz w:val="18"/>
                          <w:lang w:val="en-US"/>
                        </w:rPr>
                        <w:t>/1/</w:t>
                      </w:r>
                    </w:p>
                    <w:p w14:paraId="33554D29" w14:textId="08960ED4" w:rsidR="002217B5" w:rsidRDefault="00B14DF5" w:rsidP="00093ECB">
                      <w:pPr>
                        <w:spacing w:line="240" w:lineRule="auto"/>
                        <w:rPr>
                          <w:rFonts w:ascii="Tahoma" w:eastAsiaTheme="minorEastAsia" w:hAnsi="Tahoma" w:cs="Tahoma"/>
                          <w:sz w:val="18"/>
                          <w:lang w:val="en-US"/>
                        </w:rPr>
                      </w:pPr>
                      <w:r>
                        <w:rPr>
                          <w:rFonts w:ascii="Tahoma" w:eastAsiaTheme="minorEastAsia" w:hAnsi="Tahoma" w:cs="Tahoma"/>
                          <w:sz w:val="18"/>
                          <w:lang w:val="en-US"/>
                        </w:rPr>
                        <w:t>Your</w:t>
                      </w:r>
                      <w:r w:rsidR="005303BA">
                        <w:rPr>
                          <w:rFonts w:ascii="Tahoma" w:eastAsiaTheme="minorEastAsia" w:hAnsi="Tahoma" w:cs="Tahoma"/>
                          <w:sz w:val="18"/>
                          <w:lang w:val="en-US"/>
                        </w:rPr>
                        <w:t xml:space="preserve"> Ref: </w:t>
                      </w:r>
                    </w:p>
                    <w:p w14:paraId="63F33626" w14:textId="77777777" w:rsidR="002217B5" w:rsidRDefault="002217B5" w:rsidP="00093ECB">
                      <w:pPr>
                        <w:spacing w:line="240" w:lineRule="auto"/>
                        <w:rPr>
                          <w:rFonts w:ascii="Tahoma" w:eastAsiaTheme="minorEastAsia" w:hAnsi="Tahoma" w:cs="Tahoma"/>
                          <w:sz w:val="18"/>
                          <w:lang w:val="en-US"/>
                        </w:rPr>
                      </w:pPr>
                    </w:p>
                    <w:p w14:paraId="1581A7D3" w14:textId="77777777" w:rsidR="002217B5" w:rsidRDefault="002217B5" w:rsidP="00093ECB">
                      <w:pPr>
                        <w:spacing w:line="240" w:lineRule="auto"/>
                        <w:rPr>
                          <w:rFonts w:ascii="Tahoma" w:eastAsiaTheme="minorEastAsia" w:hAnsi="Tahoma" w:cs="Tahoma"/>
                          <w:sz w:val="18"/>
                          <w:lang w:val="en-US"/>
                        </w:rPr>
                      </w:pPr>
                    </w:p>
                    <w:p w14:paraId="47FAFDC3" w14:textId="77777777" w:rsidR="00093ECB" w:rsidRDefault="00093ECB" w:rsidP="00093ECB">
                      <w:pPr>
                        <w:spacing w:line="240" w:lineRule="auto"/>
                        <w:rPr>
                          <w:rFonts w:ascii="Tahoma" w:hAnsi="Tahoma" w:cs="Tahoma"/>
                          <w:sz w:val="18"/>
                        </w:rPr>
                      </w:pPr>
                    </w:p>
                  </w:txbxContent>
                </v:textbox>
              </v:shape>
            </w:pict>
          </mc:Fallback>
        </mc:AlternateContent>
      </w:r>
      <w:r w:rsidR="00093ECB" w:rsidRPr="00DA7767">
        <w:rPr>
          <w:bCs/>
          <w:noProof/>
          <w:lang w:val="en-US"/>
        </w:rPr>
        <mc:AlternateContent>
          <mc:Choice Requires="wps">
            <w:drawing>
              <wp:anchor distT="0" distB="0" distL="114300" distR="114300" simplePos="0" relativeHeight="251657216" behindDoc="0" locked="0" layoutInCell="1" allowOverlap="1" wp14:anchorId="02B44827" wp14:editId="409B1CED">
                <wp:simplePos x="0" y="0"/>
                <wp:positionH relativeFrom="page">
                  <wp:posOffset>4533900</wp:posOffset>
                </wp:positionH>
                <wp:positionV relativeFrom="paragraph">
                  <wp:posOffset>-19050</wp:posOffset>
                </wp:positionV>
                <wp:extent cx="3228975" cy="12192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48D1A" w14:textId="16BA44E5" w:rsidR="00093ECB" w:rsidRDefault="00A32E7F" w:rsidP="00093ECB">
                            <w:pPr>
                              <w:pStyle w:val="NoSpacing"/>
                              <w:ind w:firstLine="720"/>
                              <w:rPr>
                                <w:rFonts w:ascii="Tahoma" w:hAnsi="Tahoma" w:cs="Tahoma"/>
                                <w:b/>
                              </w:rPr>
                            </w:pPr>
                            <w:r>
                              <w:rPr>
                                <w:rFonts w:ascii="Tahoma" w:hAnsi="Tahoma" w:cs="Tahoma"/>
                                <w:b/>
                              </w:rPr>
                              <w:t>PUBLIC AFFAIRS DIRECTORATE</w:t>
                            </w:r>
                          </w:p>
                          <w:p w14:paraId="1465F5D1" w14:textId="3CA54801" w:rsidR="00093ECB" w:rsidRDefault="00A32E7F" w:rsidP="00093ECB">
                            <w:pPr>
                              <w:pStyle w:val="NoSpacing"/>
                              <w:ind w:left="720"/>
                              <w:rPr>
                                <w:rFonts w:ascii="Tahoma" w:hAnsi="Tahoma" w:cs="Tahoma"/>
                                <w:b/>
                              </w:rPr>
                            </w:pPr>
                            <w:r>
                              <w:rPr>
                                <w:rFonts w:ascii="Tahoma" w:hAnsi="Tahoma" w:cs="Tahoma"/>
                                <w:b/>
                              </w:rPr>
                              <w:t>POLICE HEADQUARTERS</w:t>
                            </w:r>
                          </w:p>
                          <w:p w14:paraId="26941577" w14:textId="4CE178BB" w:rsidR="00093ECB" w:rsidRDefault="00093ECB" w:rsidP="00093ECB">
                            <w:pPr>
                              <w:spacing w:after="0" w:line="240" w:lineRule="auto"/>
                              <w:rPr>
                                <w:rFonts w:ascii="Tahoma" w:eastAsiaTheme="minorEastAsia" w:hAnsi="Tahoma" w:cs="Tahoma"/>
                                <w:b/>
                                <w:lang w:val="en-US"/>
                              </w:rPr>
                            </w:pPr>
                            <w:r>
                              <w:rPr>
                                <w:rFonts w:ascii="Tahoma" w:eastAsiaTheme="minorEastAsia" w:hAnsi="Tahoma" w:cs="Tahoma"/>
                                <w:b/>
                                <w:lang w:val="en-US"/>
                              </w:rPr>
                              <w:t xml:space="preserve">           POST OFFICE BOX </w:t>
                            </w:r>
                            <w:r w:rsidR="00A32E7F">
                              <w:rPr>
                                <w:rFonts w:ascii="Tahoma" w:eastAsiaTheme="minorEastAsia" w:hAnsi="Tahoma" w:cs="Tahoma"/>
                                <w:b/>
                                <w:lang w:val="en-US"/>
                              </w:rPr>
                              <w:t>116</w:t>
                            </w:r>
                          </w:p>
                          <w:p w14:paraId="1A083519" w14:textId="77777777" w:rsidR="00093ECB" w:rsidRDefault="00093ECB" w:rsidP="00093ECB">
                            <w:pPr>
                              <w:rPr>
                                <w:rFonts w:ascii="Tahoma" w:eastAsiaTheme="minorEastAsia" w:hAnsi="Tahoma" w:cs="Tahoma"/>
                                <w:b/>
                                <w:lang w:val="en-US"/>
                              </w:rPr>
                            </w:pPr>
                            <w:r>
                              <w:rPr>
                                <w:rFonts w:ascii="Tahoma" w:eastAsiaTheme="minorEastAsia" w:hAnsi="Tahoma" w:cs="Tahoma"/>
                                <w:b/>
                                <w:lang w:val="en-US"/>
                              </w:rPr>
                              <w:t xml:space="preserve">           ACCRA</w:t>
                            </w:r>
                          </w:p>
                          <w:p w14:paraId="47E9C2C5" w14:textId="4EAEFF29" w:rsidR="00093ECB" w:rsidRDefault="00093ECB" w:rsidP="00093ECB">
                            <w:pPr>
                              <w:rPr>
                                <w:rFonts w:ascii="Tahoma" w:eastAsiaTheme="minorEastAsia" w:hAnsi="Tahoma" w:cs="Tahoma"/>
                                <w:b/>
                                <w:lang w:val="en-US"/>
                              </w:rPr>
                            </w:pPr>
                            <w:r>
                              <w:rPr>
                                <w:rFonts w:ascii="Tahoma" w:eastAsiaTheme="minorEastAsia" w:hAnsi="Tahoma" w:cs="Tahoma"/>
                                <w:b/>
                                <w:lang w:val="en-US"/>
                              </w:rPr>
                              <w:t xml:space="preserve">          </w:t>
                            </w:r>
                            <w:r w:rsidR="00DA7767">
                              <w:rPr>
                                <w:rFonts w:ascii="Tahoma" w:eastAsiaTheme="minorEastAsia" w:hAnsi="Tahoma" w:cs="Tahoma"/>
                                <w:b/>
                                <w:lang w:val="en-US"/>
                              </w:rPr>
                              <w:t>3</w:t>
                            </w:r>
                            <w:r w:rsidR="00DA7767" w:rsidRPr="00DA7767">
                              <w:rPr>
                                <w:rFonts w:ascii="Tahoma" w:eastAsiaTheme="minorEastAsia" w:hAnsi="Tahoma" w:cs="Tahoma"/>
                                <w:b/>
                                <w:vertAlign w:val="superscript"/>
                                <w:lang w:val="en-US"/>
                              </w:rPr>
                              <w:t>RD</w:t>
                            </w:r>
                            <w:r w:rsidR="00DA7767">
                              <w:rPr>
                                <w:rFonts w:ascii="Tahoma" w:eastAsiaTheme="minorEastAsia" w:hAnsi="Tahoma" w:cs="Tahoma"/>
                                <w:b/>
                                <w:lang w:val="en-US"/>
                              </w:rPr>
                              <w:t xml:space="preserve"> </w:t>
                            </w:r>
                            <w:r>
                              <w:rPr>
                                <w:rFonts w:ascii="Tahoma" w:eastAsiaTheme="minorEastAsia" w:hAnsi="Tahoma" w:cs="Tahoma"/>
                                <w:b/>
                                <w:lang w:val="en-US"/>
                              </w:rPr>
                              <w:t xml:space="preserve"> </w:t>
                            </w:r>
                            <w:r w:rsidR="00DA7767">
                              <w:rPr>
                                <w:rFonts w:ascii="Tahoma" w:eastAsiaTheme="minorEastAsia" w:hAnsi="Tahoma" w:cs="Tahoma"/>
                                <w:b/>
                                <w:lang w:val="en-US"/>
                              </w:rPr>
                              <w:t xml:space="preserve">NOVEMBER, </w:t>
                            </w:r>
                            <w:r>
                              <w:rPr>
                                <w:rFonts w:ascii="Tahoma" w:eastAsiaTheme="minorEastAsia" w:hAnsi="Tahoma" w:cs="Tahoma"/>
                                <w:b/>
                                <w:lang w:val="en-US"/>
                              </w:rPr>
                              <w:t>20</w:t>
                            </w:r>
                            <w:r w:rsidR="00904919">
                              <w:rPr>
                                <w:rFonts w:ascii="Tahoma" w:eastAsiaTheme="minorEastAsia" w:hAnsi="Tahoma" w:cs="Tahoma"/>
                                <w:b/>
                                <w:lang w:val="en-US"/>
                              </w:rPr>
                              <w:t>2</w:t>
                            </w:r>
                            <w:r w:rsidR="00DA7767">
                              <w:rPr>
                                <w:rFonts w:ascii="Tahoma" w:eastAsiaTheme="minorEastAsia" w:hAnsi="Tahoma" w:cs="Tahoma"/>
                                <w:b/>
                                <w:lang w:val="en-US"/>
                              </w:rPr>
                              <w:t>5</w:t>
                            </w:r>
                          </w:p>
                          <w:p w14:paraId="6DE1CC5E" w14:textId="77777777" w:rsidR="00093ECB" w:rsidRDefault="00093ECB" w:rsidP="00093ECB">
                            <w:pPr>
                              <w:pStyle w:val="NoSpacing"/>
                              <w:rPr>
                                <w:rFonts w:cstheme="min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4827" id="Text Box 5" o:spid="_x0000_s1027" type="#_x0000_t202" style="position:absolute;left:0;text-align:left;margin-left:357pt;margin-top:-1.5pt;width:254.25pt;height: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" stroked="f">
                <v:textbox>
                  <w:txbxContent>
                    <w:p w14:paraId="49C48D1A" w14:textId="16BA44E5" w:rsidR="00093ECB" w:rsidRDefault="00A32E7F" w:rsidP="00093ECB">
                      <w:pPr>
                        <w:pStyle w:val="NoSpacing"/>
                        <w:ind w:firstLine="720"/>
                        <w:rPr>
                          <w:rFonts w:ascii="Tahoma" w:hAnsi="Tahoma" w:cs="Tahoma"/>
                          <w:b/>
                        </w:rPr>
                      </w:pPr>
                      <w:r>
                        <w:rPr>
                          <w:rFonts w:ascii="Tahoma" w:hAnsi="Tahoma" w:cs="Tahoma"/>
                          <w:b/>
                        </w:rPr>
                        <w:t>PUBLIC AFFAIRS DIRECTORATE</w:t>
                      </w:r>
                    </w:p>
                    <w:p w14:paraId="1465F5D1" w14:textId="3CA54801" w:rsidR="00093ECB" w:rsidRDefault="00A32E7F" w:rsidP="00093ECB">
                      <w:pPr>
                        <w:pStyle w:val="NoSpacing"/>
                        <w:ind w:left="720"/>
                        <w:rPr>
                          <w:rFonts w:ascii="Tahoma" w:hAnsi="Tahoma" w:cs="Tahoma"/>
                          <w:b/>
                        </w:rPr>
                      </w:pPr>
                      <w:r>
                        <w:rPr>
                          <w:rFonts w:ascii="Tahoma" w:hAnsi="Tahoma" w:cs="Tahoma"/>
                          <w:b/>
                        </w:rPr>
                        <w:t>POLICE HEADQUARTERS</w:t>
                      </w:r>
                    </w:p>
                    <w:p w14:paraId="26941577" w14:textId="4CE178BB" w:rsidR="00093ECB" w:rsidRDefault="00093ECB" w:rsidP="00093ECB">
                      <w:pPr>
                        <w:spacing w:after="0" w:line="240" w:lineRule="auto"/>
                        <w:rPr>
                          <w:rFonts w:ascii="Tahoma" w:eastAsiaTheme="minorEastAsia" w:hAnsi="Tahoma" w:cs="Tahoma"/>
                          <w:b/>
                          <w:lang w:val="en-US"/>
                        </w:rPr>
                      </w:pPr>
                      <w:r>
                        <w:rPr>
                          <w:rFonts w:ascii="Tahoma" w:eastAsiaTheme="minorEastAsia" w:hAnsi="Tahoma" w:cs="Tahoma"/>
                          <w:b/>
                          <w:lang w:val="en-US"/>
                        </w:rPr>
                        <w:t xml:space="preserve">           POST OFFICE BOX </w:t>
                      </w:r>
                      <w:r w:rsidR="00A32E7F">
                        <w:rPr>
                          <w:rFonts w:ascii="Tahoma" w:eastAsiaTheme="minorEastAsia" w:hAnsi="Tahoma" w:cs="Tahoma"/>
                          <w:b/>
                          <w:lang w:val="en-US"/>
                        </w:rPr>
                        <w:t>116</w:t>
                      </w:r>
                    </w:p>
                    <w:p w14:paraId="1A083519" w14:textId="77777777" w:rsidR="00093ECB" w:rsidRDefault="00093ECB" w:rsidP="00093ECB">
                      <w:pPr>
                        <w:rPr>
                          <w:rFonts w:ascii="Tahoma" w:eastAsiaTheme="minorEastAsia" w:hAnsi="Tahoma" w:cs="Tahoma"/>
                          <w:b/>
                          <w:lang w:val="en-US"/>
                        </w:rPr>
                      </w:pPr>
                      <w:r>
                        <w:rPr>
                          <w:rFonts w:ascii="Tahoma" w:eastAsiaTheme="minorEastAsia" w:hAnsi="Tahoma" w:cs="Tahoma"/>
                          <w:b/>
                          <w:lang w:val="en-US"/>
                        </w:rPr>
                        <w:t xml:space="preserve">           ACCRA</w:t>
                      </w:r>
                    </w:p>
                    <w:p w14:paraId="47E9C2C5" w14:textId="4EAEFF29" w:rsidR="00093ECB" w:rsidRDefault="00093ECB" w:rsidP="00093ECB">
                      <w:pPr>
                        <w:rPr>
                          <w:rFonts w:ascii="Tahoma" w:eastAsiaTheme="minorEastAsia" w:hAnsi="Tahoma" w:cs="Tahoma"/>
                          <w:b/>
                          <w:lang w:val="en-US"/>
                        </w:rPr>
                      </w:pPr>
                      <w:r>
                        <w:rPr>
                          <w:rFonts w:ascii="Tahoma" w:eastAsiaTheme="minorEastAsia" w:hAnsi="Tahoma" w:cs="Tahoma"/>
                          <w:b/>
                          <w:lang w:val="en-US"/>
                        </w:rPr>
                        <w:t xml:space="preserve">          </w:t>
                      </w:r>
                      <w:r w:rsidR="00DA7767">
                        <w:rPr>
                          <w:rFonts w:ascii="Tahoma" w:eastAsiaTheme="minorEastAsia" w:hAnsi="Tahoma" w:cs="Tahoma"/>
                          <w:b/>
                          <w:lang w:val="en-US"/>
                        </w:rPr>
                        <w:t>3</w:t>
                      </w:r>
                      <w:r w:rsidR="00DA7767" w:rsidRPr="00DA7767">
                        <w:rPr>
                          <w:rFonts w:ascii="Tahoma" w:eastAsiaTheme="minorEastAsia" w:hAnsi="Tahoma" w:cs="Tahoma"/>
                          <w:b/>
                          <w:vertAlign w:val="superscript"/>
                          <w:lang w:val="en-US"/>
                        </w:rPr>
                        <w:t>RD</w:t>
                      </w:r>
                      <w:r w:rsidR="00DA7767">
                        <w:rPr>
                          <w:rFonts w:ascii="Tahoma" w:eastAsiaTheme="minorEastAsia" w:hAnsi="Tahoma" w:cs="Tahoma"/>
                          <w:b/>
                          <w:lang w:val="en-US"/>
                        </w:rPr>
                        <w:t xml:space="preserve"> </w:t>
                      </w:r>
                      <w:r>
                        <w:rPr>
                          <w:rFonts w:ascii="Tahoma" w:eastAsiaTheme="minorEastAsia" w:hAnsi="Tahoma" w:cs="Tahoma"/>
                          <w:b/>
                          <w:lang w:val="en-US"/>
                        </w:rPr>
                        <w:t xml:space="preserve"> </w:t>
                      </w:r>
                      <w:r w:rsidR="00DA7767">
                        <w:rPr>
                          <w:rFonts w:ascii="Tahoma" w:eastAsiaTheme="minorEastAsia" w:hAnsi="Tahoma" w:cs="Tahoma"/>
                          <w:b/>
                          <w:lang w:val="en-US"/>
                        </w:rPr>
                        <w:t xml:space="preserve">NOVEMBER, </w:t>
                      </w:r>
                      <w:r>
                        <w:rPr>
                          <w:rFonts w:ascii="Tahoma" w:eastAsiaTheme="minorEastAsia" w:hAnsi="Tahoma" w:cs="Tahoma"/>
                          <w:b/>
                          <w:lang w:val="en-US"/>
                        </w:rPr>
                        <w:t>20</w:t>
                      </w:r>
                      <w:r w:rsidR="00904919">
                        <w:rPr>
                          <w:rFonts w:ascii="Tahoma" w:eastAsiaTheme="minorEastAsia" w:hAnsi="Tahoma" w:cs="Tahoma"/>
                          <w:b/>
                          <w:lang w:val="en-US"/>
                        </w:rPr>
                        <w:t>2</w:t>
                      </w:r>
                      <w:r w:rsidR="00DA7767">
                        <w:rPr>
                          <w:rFonts w:ascii="Tahoma" w:eastAsiaTheme="minorEastAsia" w:hAnsi="Tahoma" w:cs="Tahoma"/>
                          <w:b/>
                          <w:lang w:val="en-US"/>
                        </w:rPr>
                        <w:t>5</w:t>
                      </w:r>
                    </w:p>
                    <w:p w14:paraId="6DE1CC5E" w14:textId="77777777" w:rsidR="00093ECB" w:rsidRDefault="00093ECB" w:rsidP="00093ECB">
                      <w:pPr>
                        <w:pStyle w:val="NoSpacing"/>
                        <w:rPr>
                          <w:rFonts w:cstheme="minorHAnsi"/>
                          <w:b/>
                        </w:rPr>
                      </w:pPr>
                    </w:p>
                  </w:txbxContent>
                </v:textbox>
                <w10:wrap anchorx="page"/>
              </v:shape>
            </w:pict>
          </mc:Fallback>
        </mc:AlternateContent>
      </w:r>
    </w:p>
    <w:p w14:paraId="44F706FE" w14:textId="77777777" w:rsidR="00093ECB" w:rsidRPr="00DA7767" w:rsidRDefault="00093ECB" w:rsidP="00DA7767">
      <w:pPr>
        <w:spacing w:line="360" w:lineRule="auto"/>
        <w:jc w:val="both"/>
        <w:rPr>
          <w:rFonts w:ascii="Times New Roman" w:eastAsiaTheme="minorEastAsia" w:hAnsi="Times New Roman" w:cs="Times New Roman"/>
          <w:bCs/>
          <w:sz w:val="24"/>
          <w:szCs w:val="24"/>
          <w:u w:val="single"/>
          <w:lang w:val="en-US"/>
        </w:rPr>
      </w:pPr>
    </w:p>
    <w:p w14:paraId="53D42AEB" w14:textId="76070BAF" w:rsidR="00093ECB" w:rsidRPr="00DA7767" w:rsidRDefault="00093ECB" w:rsidP="00DA7767">
      <w:pPr>
        <w:spacing w:line="360" w:lineRule="auto"/>
        <w:jc w:val="both"/>
        <w:rPr>
          <w:rFonts w:ascii="Times New Roman" w:eastAsiaTheme="minorEastAsia" w:hAnsi="Times New Roman" w:cs="Times New Roman"/>
          <w:bCs/>
          <w:sz w:val="24"/>
          <w:szCs w:val="24"/>
          <w:u w:val="single"/>
          <w:lang w:val="en-US"/>
        </w:rPr>
      </w:pPr>
    </w:p>
    <w:p w14:paraId="411B7BEC" w14:textId="07582E4A" w:rsidR="002217B5" w:rsidRPr="00DA7767" w:rsidRDefault="00B14DF5" w:rsidP="00DA7767">
      <w:pPr>
        <w:jc w:val="both"/>
        <w:rPr>
          <w:rFonts w:ascii="Times New Roman" w:hAnsi="Times New Roman" w:cs="Times New Roman"/>
          <w:bCs/>
          <w:sz w:val="24"/>
          <w:szCs w:val="24"/>
        </w:rPr>
      </w:pPr>
      <w:r w:rsidRPr="00DA7767">
        <w:rPr>
          <w:rFonts w:ascii="Tahoma" w:hAnsi="Tahoma" w:cs="Tahoma"/>
          <w:bCs/>
          <w:noProof/>
          <w:sz w:val="24"/>
          <w:szCs w:val="24"/>
          <w:u w:val="single"/>
          <w:lang w:val="en-US"/>
        </w:rPr>
        <mc:AlternateContent>
          <mc:Choice Requires="wps">
            <w:drawing>
              <wp:anchor distT="0" distB="0" distL="114300" distR="114300" simplePos="0" relativeHeight="251659264" behindDoc="0" locked="0" layoutInCell="1" allowOverlap="1" wp14:anchorId="56DFCD0E" wp14:editId="19B195C7">
                <wp:simplePos x="0" y="0"/>
                <wp:positionH relativeFrom="column">
                  <wp:posOffset>0</wp:posOffset>
                </wp:positionH>
                <wp:positionV relativeFrom="paragraph">
                  <wp:posOffset>132715</wp:posOffset>
                </wp:positionV>
                <wp:extent cx="1384300" cy="361950"/>
                <wp:effectExtent l="19050" t="19050" r="44450" b="5715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619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7AB16CC2" w14:textId="290EDF74" w:rsidR="002217B5" w:rsidRPr="005F20C8" w:rsidRDefault="002F2FBE" w:rsidP="002217B5">
                            <w:pPr>
                              <w:jc w:val="center"/>
                              <w:rPr>
                                <w:rFonts w:cstheme="minorHAnsi"/>
                                <w:b/>
                                <w:sz w:val="28"/>
                                <w:szCs w:val="28"/>
                              </w:rPr>
                            </w:pPr>
                            <w:r>
                              <w:rPr>
                                <w:rFonts w:cstheme="minorHAnsi"/>
                                <w:b/>
                                <w:sz w:val="28"/>
                                <w:szCs w:val="28"/>
                              </w:rPr>
                              <w:t>PRESS</w:t>
                            </w:r>
                            <w:r w:rsidR="002217B5">
                              <w:rPr>
                                <w:rFonts w:cstheme="minorHAnsi"/>
                                <w:b/>
                                <w:sz w:val="28"/>
                                <w:szCs w:val="28"/>
                              </w:rPr>
                              <w:t xml:space="preserve"> RELEASE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FCD0E" id="Text Box 9" o:spid="_x0000_s1028" type="#_x0000_t202" style="position:absolute;left:0;text-align:left;margin-left:0;margin-top:10.45pt;width:10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" fillcolor="black [3200]" strokecolor="#f2f2f2 [3041]" strokeweight="3pt">
                <v:shadow on="t" color="#7f7f7f [1601]" opacity=".5" offset="1pt"/>
                <v:textbox>
                  <w:txbxContent>
                    <w:p w14:paraId="7AB16CC2" w14:textId="290EDF74" w:rsidR="002217B5" w:rsidRPr="005F20C8" w:rsidRDefault="002F2FBE" w:rsidP="002217B5">
                      <w:pPr>
                        <w:jc w:val="center"/>
                        <w:rPr>
                          <w:rFonts w:cstheme="minorHAnsi"/>
                          <w:b/>
                          <w:sz w:val="28"/>
                          <w:szCs w:val="28"/>
                        </w:rPr>
                      </w:pPr>
                      <w:r>
                        <w:rPr>
                          <w:rFonts w:cstheme="minorHAnsi"/>
                          <w:b/>
                          <w:sz w:val="28"/>
                          <w:szCs w:val="28"/>
                        </w:rPr>
                        <w:t>PRESS</w:t>
                      </w:r>
                      <w:r w:rsidR="002217B5">
                        <w:rPr>
                          <w:rFonts w:cstheme="minorHAnsi"/>
                          <w:b/>
                          <w:sz w:val="28"/>
                          <w:szCs w:val="28"/>
                        </w:rPr>
                        <w:t xml:space="preserve"> RELEASE </w:t>
                      </w:r>
                    </w:p>
                  </w:txbxContent>
                </v:textbox>
                <w10:wrap type="square"/>
              </v:shape>
            </w:pict>
          </mc:Fallback>
        </mc:AlternateContent>
      </w:r>
    </w:p>
    <w:p w14:paraId="426A1458" w14:textId="2A5B2134" w:rsidR="006A0369" w:rsidRDefault="006A0369" w:rsidP="00DA7767">
      <w:pPr>
        <w:pStyle w:val="NoSpacing"/>
        <w:jc w:val="both"/>
        <w:rPr>
          <w:rFonts w:ascii="Tahoma" w:hAnsi="Tahoma" w:cs="Tahoma"/>
          <w:bCs/>
          <w:sz w:val="24"/>
          <w:szCs w:val="24"/>
        </w:rPr>
      </w:pPr>
    </w:p>
    <w:p w14:paraId="5CD2CD80" w14:textId="77777777" w:rsidR="00F3502F" w:rsidRDefault="00F3502F" w:rsidP="00DA7767">
      <w:pPr>
        <w:pStyle w:val="NoSpacing"/>
        <w:jc w:val="both"/>
        <w:rPr>
          <w:rFonts w:ascii="Tahoma" w:hAnsi="Tahoma" w:cs="Tahoma"/>
          <w:bCs/>
          <w:sz w:val="24"/>
          <w:szCs w:val="24"/>
        </w:rPr>
      </w:pPr>
    </w:p>
    <w:p w14:paraId="33E363F6" w14:textId="5E13B8B5" w:rsidR="00961657" w:rsidRPr="00961657" w:rsidRDefault="00961657" w:rsidP="00961657">
      <w:pPr>
        <w:pStyle w:val="NoSpacing"/>
        <w:jc w:val="both"/>
        <w:rPr>
          <w:rFonts w:ascii="Tahoma" w:hAnsi="Tahoma" w:cs="Tahoma"/>
          <w:b/>
          <w:sz w:val="24"/>
          <w:szCs w:val="24"/>
          <w:u w:val="single"/>
        </w:rPr>
      </w:pPr>
      <w:r w:rsidRPr="00961657">
        <w:rPr>
          <w:rFonts w:ascii="Tahoma" w:hAnsi="Tahoma" w:cs="Tahoma"/>
          <w:b/>
          <w:sz w:val="24"/>
          <w:szCs w:val="24"/>
          <w:u w:val="single"/>
        </w:rPr>
        <w:t>IGP DIRECTS CID HEADQUARTERS TO TAKE OVER INVESTIGATION INTO ATTACK ON NAIMOS DIRECTOR AND HIS TEAM AT H</w:t>
      </w:r>
      <w:r w:rsidR="000F789C">
        <w:rPr>
          <w:rFonts w:ascii="Tahoma" w:hAnsi="Tahoma" w:cs="Tahoma"/>
          <w:b/>
          <w:sz w:val="24"/>
          <w:szCs w:val="24"/>
          <w:u w:val="single"/>
        </w:rPr>
        <w:t>W</w:t>
      </w:r>
      <w:r w:rsidRPr="00961657">
        <w:rPr>
          <w:rFonts w:ascii="Tahoma" w:hAnsi="Tahoma" w:cs="Tahoma"/>
          <w:b/>
          <w:sz w:val="24"/>
          <w:szCs w:val="24"/>
          <w:u w:val="single"/>
        </w:rPr>
        <w:t>IDIEM: ASUTIFI NORTH MP INVITED TO ASSIST THE INVESTIGATION</w:t>
      </w:r>
    </w:p>
    <w:p w14:paraId="357EAE82" w14:textId="77777777" w:rsidR="00961657" w:rsidRPr="00961657" w:rsidRDefault="00961657" w:rsidP="00961657">
      <w:pPr>
        <w:pStyle w:val="NoSpacing"/>
        <w:jc w:val="both"/>
        <w:rPr>
          <w:rFonts w:ascii="Tahoma" w:hAnsi="Tahoma" w:cs="Tahoma"/>
          <w:bCs/>
          <w:sz w:val="24"/>
          <w:szCs w:val="24"/>
        </w:rPr>
      </w:pPr>
    </w:p>
    <w:p w14:paraId="57F97868" w14:textId="77777777" w:rsidR="00961657" w:rsidRPr="00961657" w:rsidRDefault="00961657" w:rsidP="00961657">
      <w:pPr>
        <w:pStyle w:val="NoSpacing"/>
        <w:jc w:val="both"/>
        <w:rPr>
          <w:rFonts w:ascii="Tahoma" w:hAnsi="Tahoma" w:cs="Tahoma"/>
          <w:bCs/>
          <w:sz w:val="24"/>
          <w:szCs w:val="24"/>
        </w:rPr>
      </w:pPr>
      <w:r w:rsidRPr="00961657">
        <w:rPr>
          <w:rFonts w:ascii="Tahoma" w:hAnsi="Tahoma" w:cs="Tahoma"/>
          <w:bCs/>
          <w:sz w:val="24"/>
          <w:szCs w:val="24"/>
        </w:rPr>
        <w:t xml:space="preserve">The Inspector-General of Police (IGP), Mr. Christian Tetteh Yohuno, has directed the Criminal Investigations Department (CID) Headquarters to take over investigations into the attack on the Director of Operations of the National Anti-Illegal Mining Operations Secretariat (NAIMOS) and his team by thugs at Hwidiem in the Ahafo Region. </w:t>
      </w:r>
    </w:p>
    <w:p w14:paraId="188D1D0D" w14:textId="77777777" w:rsidR="00961657" w:rsidRPr="00961657" w:rsidRDefault="00961657" w:rsidP="00961657">
      <w:pPr>
        <w:pStyle w:val="NoSpacing"/>
        <w:jc w:val="both"/>
        <w:rPr>
          <w:rFonts w:ascii="Tahoma" w:hAnsi="Tahoma" w:cs="Tahoma"/>
          <w:bCs/>
          <w:sz w:val="24"/>
          <w:szCs w:val="24"/>
        </w:rPr>
      </w:pPr>
    </w:p>
    <w:p w14:paraId="78A04B71" w14:textId="71FD7EE5" w:rsidR="00961657" w:rsidRPr="00961657" w:rsidRDefault="00961657" w:rsidP="00961657">
      <w:pPr>
        <w:pStyle w:val="NoSpacing"/>
        <w:jc w:val="both"/>
        <w:rPr>
          <w:rFonts w:ascii="Tahoma" w:hAnsi="Tahoma" w:cs="Tahoma"/>
          <w:bCs/>
          <w:sz w:val="24"/>
          <w:szCs w:val="24"/>
        </w:rPr>
      </w:pPr>
      <w:r w:rsidRPr="00961657">
        <w:rPr>
          <w:rFonts w:ascii="Tahoma" w:hAnsi="Tahoma" w:cs="Tahoma"/>
          <w:bCs/>
          <w:sz w:val="24"/>
          <w:szCs w:val="24"/>
        </w:rPr>
        <w:t>The Member of Parliament for Asutifi North, Hon. Ebenezer Kwaku Addo</w:t>
      </w:r>
      <w:r>
        <w:rPr>
          <w:rFonts w:ascii="Tahoma" w:hAnsi="Tahoma" w:cs="Tahoma"/>
          <w:bCs/>
          <w:sz w:val="24"/>
          <w:szCs w:val="24"/>
        </w:rPr>
        <w:t>,</w:t>
      </w:r>
      <w:r w:rsidRPr="00961657">
        <w:rPr>
          <w:rFonts w:ascii="Tahoma" w:hAnsi="Tahoma" w:cs="Tahoma"/>
          <w:bCs/>
          <w:sz w:val="24"/>
          <w:szCs w:val="24"/>
        </w:rPr>
        <w:t xml:space="preserve"> who is alleged to have incited the mob and obstructed the NAIMOS team has been invited to assist ongoing investigation into the incident. </w:t>
      </w:r>
    </w:p>
    <w:p w14:paraId="387B3872" w14:textId="77777777" w:rsidR="00961657" w:rsidRPr="00961657" w:rsidRDefault="00961657" w:rsidP="00961657">
      <w:pPr>
        <w:pStyle w:val="NoSpacing"/>
        <w:jc w:val="both"/>
        <w:rPr>
          <w:rFonts w:ascii="Tahoma" w:hAnsi="Tahoma" w:cs="Tahoma"/>
          <w:bCs/>
          <w:sz w:val="24"/>
          <w:szCs w:val="24"/>
        </w:rPr>
      </w:pPr>
    </w:p>
    <w:p w14:paraId="6A3133C5" w14:textId="35D343F3" w:rsidR="00961657" w:rsidRPr="00961657" w:rsidRDefault="00961657" w:rsidP="00961657">
      <w:pPr>
        <w:pStyle w:val="NoSpacing"/>
        <w:jc w:val="both"/>
        <w:rPr>
          <w:rFonts w:ascii="Tahoma" w:hAnsi="Tahoma" w:cs="Tahoma"/>
          <w:bCs/>
          <w:sz w:val="24"/>
          <w:szCs w:val="24"/>
        </w:rPr>
      </w:pPr>
      <w:r w:rsidRPr="00961657">
        <w:rPr>
          <w:rFonts w:ascii="Tahoma" w:hAnsi="Tahoma" w:cs="Tahoma"/>
          <w:bCs/>
          <w:sz w:val="24"/>
          <w:szCs w:val="24"/>
        </w:rPr>
        <w:t>Preliminary investigation has established that on Saturday, 1st November 2025, the NAIMOS Director and his team intercepted illegal miners operating near Bronikrom in the Ahafo Region and arrested some suspects. Exhibits retrieved from them include a side</w:t>
      </w:r>
      <w:r>
        <w:rPr>
          <w:rFonts w:ascii="Tahoma" w:hAnsi="Tahoma" w:cs="Tahoma"/>
          <w:bCs/>
          <w:sz w:val="24"/>
          <w:szCs w:val="24"/>
        </w:rPr>
        <w:t>-</w:t>
      </w:r>
      <w:r w:rsidRPr="00961657">
        <w:rPr>
          <w:rFonts w:ascii="Tahoma" w:hAnsi="Tahoma" w:cs="Tahoma"/>
          <w:bCs/>
          <w:sz w:val="24"/>
          <w:szCs w:val="24"/>
        </w:rPr>
        <w:t>hang</w:t>
      </w:r>
      <w:r>
        <w:rPr>
          <w:rFonts w:ascii="Tahoma" w:hAnsi="Tahoma" w:cs="Tahoma"/>
          <w:bCs/>
          <w:sz w:val="24"/>
          <w:szCs w:val="24"/>
        </w:rPr>
        <w:t xml:space="preserve"> </w:t>
      </w:r>
      <w:r w:rsidRPr="00961657">
        <w:rPr>
          <w:rFonts w:ascii="Tahoma" w:hAnsi="Tahoma" w:cs="Tahoma"/>
          <w:bCs/>
          <w:sz w:val="24"/>
          <w:szCs w:val="24"/>
        </w:rPr>
        <w:t>bag containing one (1) Smith &amp; Wesson pistol, two (2) pistol magazines, twenty-one (21) rounds of 9mm ammunition, an unregistered</w:t>
      </w:r>
      <w:r>
        <w:rPr>
          <w:rFonts w:ascii="Tahoma" w:hAnsi="Tahoma" w:cs="Tahoma"/>
          <w:bCs/>
          <w:sz w:val="24"/>
          <w:szCs w:val="24"/>
        </w:rPr>
        <w:t xml:space="preserve"> </w:t>
      </w:r>
      <w:r w:rsidRPr="00961657">
        <w:rPr>
          <w:rFonts w:ascii="Tahoma" w:hAnsi="Tahoma" w:cs="Tahoma"/>
          <w:bCs/>
          <w:sz w:val="24"/>
          <w:szCs w:val="24"/>
        </w:rPr>
        <w:t>Range Rover vehicle, an unregistered Toyota RAV4 vehicle and several mobile phones. While the team were preparing to hand over the suspects to the Hwidiem Police Station, the MP reportedly arrived with a group of men and demanded their release. When his demand was refused, the group forcibly removed the suspects’ handcuffs and chased the NAIMOS team from the scene.</w:t>
      </w:r>
    </w:p>
    <w:p w14:paraId="7C9BFBE8" w14:textId="77777777" w:rsidR="00961657" w:rsidRPr="00961657" w:rsidRDefault="00961657" w:rsidP="00961657">
      <w:pPr>
        <w:pStyle w:val="NoSpacing"/>
        <w:jc w:val="both"/>
        <w:rPr>
          <w:rFonts w:ascii="Tahoma" w:hAnsi="Tahoma" w:cs="Tahoma"/>
          <w:bCs/>
          <w:sz w:val="24"/>
          <w:szCs w:val="24"/>
        </w:rPr>
      </w:pPr>
    </w:p>
    <w:p w14:paraId="071BF057" w14:textId="77777777" w:rsidR="00961657" w:rsidRPr="00961657" w:rsidRDefault="00961657" w:rsidP="00961657">
      <w:pPr>
        <w:pStyle w:val="NoSpacing"/>
        <w:jc w:val="both"/>
        <w:rPr>
          <w:rFonts w:ascii="Tahoma" w:hAnsi="Tahoma" w:cs="Tahoma"/>
          <w:bCs/>
          <w:sz w:val="24"/>
          <w:szCs w:val="24"/>
        </w:rPr>
      </w:pPr>
      <w:r w:rsidRPr="00961657">
        <w:rPr>
          <w:rFonts w:ascii="Tahoma" w:hAnsi="Tahoma" w:cs="Tahoma"/>
          <w:bCs/>
          <w:sz w:val="24"/>
          <w:szCs w:val="24"/>
        </w:rPr>
        <w:t>A mob numbering about 600, allegedly incited by the MP, later besieged the Hwidiem Police Station demanding the release of the miners and seized vehicles. The crowd vandalized the Director’s vehicle, damaged parts of the police station, and threatened to set it ablaze. Reinforcement teams from the Ahafo Regional Command were deployed to restore order and prevent further destruction.</w:t>
      </w:r>
    </w:p>
    <w:p w14:paraId="55DFF339" w14:textId="77777777" w:rsidR="00961657" w:rsidRPr="00961657" w:rsidRDefault="00961657" w:rsidP="00961657">
      <w:pPr>
        <w:pStyle w:val="NoSpacing"/>
        <w:jc w:val="both"/>
        <w:rPr>
          <w:rFonts w:ascii="Tahoma" w:hAnsi="Tahoma" w:cs="Tahoma"/>
          <w:bCs/>
          <w:sz w:val="24"/>
          <w:szCs w:val="24"/>
        </w:rPr>
      </w:pPr>
    </w:p>
    <w:p w14:paraId="0B82C5B3" w14:textId="77777777" w:rsidR="00961657" w:rsidRPr="00961657" w:rsidRDefault="00961657" w:rsidP="00961657">
      <w:pPr>
        <w:pStyle w:val="NoSpacing"/>
        <w:jc w:val="both"/>
        <w:rPr>
          <w:rFonts w:ascii="Tahoma" w:hAnsi="Tahoma" w:cs="Tahoma"/>
          <w:bCs/>
          <w:sz w:val="24"/>
          <w:szCs w:val="24"/>
        </w:rPr>
      </w:pPr>
      <w:r w:rsidRPr="00961657">
        <w:rPr>
          <w:rFonts w:ascii="Tahoma" w:hAnsi="Tahoma" w:cs="Tahoma"/>
          <w:bCs/>
          <w:sz w:val="24"/>
          <w:szCs w:val="24"/>
        </w:rPr>
        <w:t>Calm was eventually restored through the joint efforts of the police, the military, and the Zongo Chief of Hwidiem, who helped mediate the situation and facilitate the safe evacuation of the NAIMOS team. The Chief’s vehicle was damaged during the process, but no injuries were reported.</w:t>
      </w:r>
    </w:p>
    <w:p w14:paraId="32E71E66" w14:textId="77777777" w:rsidR="00961657" w:rsidRPr="00961657" w:rsidRDefault="00961657" w:rsidP="00961657">
      <w:pPr>
        <w:pStyle w:val="NoSpacing"/>
        <w:jc w:val="both"/>
        <w:rPr>
          <w:rFonts w:ascii="Tahoma" w:hAnsi="Tahoma" w:cs="Tahoma"/>
          <w:bCs/>
          <w:sz w:val="24"/>
          <w:szCs w:val="24"/>
        </w:rPr>
      </w:pPr>
    </w:p>
    <w:p w14:paraId="6A367C4E" w14:textId="6785F5A3" w:rsidR="00AB1CF4" w:rsidRPr="00AB1CF4" w:rsidRDefault="00961657" w:rsidP="00961657">
      <w:pPr>
        <w:pStyle w:val="NoSpacing"/>
        <w:jc w:val="both"/>
        <w:rPr>
          <w:rFonts w:ascii="Tahoma" w:hAnsi="Tahoma" w:cs="Tahoma"/>
          <w:bCs/>
          <w:sz w:val="24"/>
          <w:szCs w:val="24"/>
        </w:rPr>
      </w:pPr>
      <w:r w:rsidRPr="00961657">
        <w:rPr>
          <w:rFonts w:ascii="Tahoma" w:hAnsi="Tahoma" w:cs="Tahoma"/>
          <w:bCs/>
          <w:sz w:val="24"/>
          <w:szCs w:val="24"/>
        </w:rPr>
        <w:t>The Ghana Police Service strongly condemns the attack and would like to caution against interference with law enforcement operations. A special operation has been launched to identify and arrest perpetrators to face the full rigours of the law.</w:t>
      </w:r>
    </w:p>
    <w:p w14:paraId="59C5B040" w14:textId="77777777" w:rsidR="00DA7767" w:rsidRPr="00DA7767" w:rsidRDefault="00DA7767" w:rsidP="00DA7767">
      <w:pPr>
        <w:pStyle w:val="NoSpacing"/>
        <w:jc w:val="both"/>
        <w:rPr>
          <w:rFonts w:ascii="Tahoma" w:hAnsi="Tahoma" w:cs="Tahoma"/>
          <w:bCs/>
          <w:sz w:val="24"/>
          <w:szCs w:val="24"/>
        </w:rPr>
      </w:pPr>
    </w:p>
    <w:p w14:paraId="010A03EB" w14:textId="4D2B7AB9" w:rsidR="006A0369" w:rsidRPr="00DA7767" w:rsidRDefault="002A57EA" w:rsidP="00DA7767">
      <w:pPr>
        <w:pStyle w:val="NoSpacing"/>
        <w:jc w:val="both"/>
        <w:rPr>
          <w:rFonts w:ascii="Tahoma" w:hAnsi="Tahoma" w:cs="Tahoma"/>
          <w:bCs/>
          <w:sz w:val="24"/>
          <w:szCs w:val="24"/>
        </w:rPr>
      </w:pPr>
      <w:r w:rsidRPr="00DA7767">
        <w:rPr>
          <w:bCs/>
          <w:noProof/>
        </w:rPr>
        <w:drawing>
          <wp:inline distT="0" distB="0" distL="0" distR="0" wp14:anchorId="180FE4C0" wp14:editId="35A1E779">
            <wp:extent cx="1540514" cy="5969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l="6628" t="28166" r="2441" b="5677"/>
                    <a:stretch/>
                  </pic:blipFill>
                  <pic:spPr bwMode="auto">
                    <a:xfrm>
                      <a:off x="0" y="0"/>
                      <a:ext cx="1554317" cy="602248"/>
                    </a:xfrm>
                    <a:prstGeom prst="rect">
                      <a:avLst/>
                    </a:prstGeom>
                    <a:noFill/>
                    <a:ln>
                      <a:noFill/>
                    </a:ln>
                    <a:extLst>
                      <a:ext uri="{53640926-AAD7-44D8-BBD7-CCE9431645EC}">
                        <a14:shadowObscured xmlns:a14="http://schemas.microsoft.com/office/drawing/2010/main"/>
                      </a:ext>
                    </a:extLst>
                  </pic:spPr>
                </pic:pic>
              </a:graphicData>
            </a:graphic>
          </wp:inline>
        </w:drawing>
      </w:r>
    </w:p>
    <w:p w14:paraId="4E8CD5D3" w14:textId="2EDC5015" w:rsidR="00B14DF5" w:rsidRPr="00DA7767" w:rsidRDefault="00294ACF" w:rsidP="00DA7767">
      <w:pPr>
        <w:pStyle w:val="NoSpacing"/>
        <w:jc w:val="both"/>
        <w:rPr>
          <w:rFonts w:ascii="Tahoma" w:hAnsi="Tahoma" w:cs="Tahoma"/>
          <w:bCs/>
          <w:sz w:val="24"/>
          <w:szCs w:val="24"/>
        </w:rPr>
      </w:pPr>
      <w:r w:rsidRPr="00DA7767">
        <w:rPr>
          <w:rFonts w:ascii="Tahoma" w:hAnsi="Tahoma" w:cs="Tahoma"/>
          <w:bCs/>
          <w:sz w:val="24"/>
          <w:szCs w:val="24"/>
        </w:rPr>
        <w:t>GRACE ANSAH-AKROFI</w:t>
      </w:r>
    </w:p>
    <w:p w14:paraId="54F90E7E" w14:textId="368D8F29" w:rsidR="00695A5B" w:rsidRPr="00DA7767" w:rsidRDefault="00E1220C" w:rsidP="00DA7767">
      <w:pPr>
        <w:pStyle w:val="NoSpacing"/>
        <w:jc w:val="both"/>
        <w:rPr>
          <w:rFonts w:ascii="Tahoma" w:hAnsi="Tahoma" w:cs="Tahoma"/>
          <w:bCs/>
          <w:sz w:val="24"/>
          <w:szCs w:val="24"/>
        </w:rPr>
      </w:pPr>
      <w:r>
        <w:rPr>
          <w:rFonts w:ascii="Tahoma" w:hAnsi="Tahoma" w:cs="Tahoma"/>
          <w:bCs/>
          <w:sz w:val="24"/>
          <w:szCs w:val="24"/>
        </w:rPr>
        <w:t xml:space="preserve">DEPUTY </w:t>
      </w:r>
      <w:r w:rsidR="00042B7E" w:rsidRPr="00DA7767">
        <w:rPr>
          <w:rFonts w:ascii="Tahoma" w:hAnsi="Tahoma" w:cs="Tahoma"/>
          <w:bCs/>
          <w:sz w:val="24"/>
          <w:szCs w:val="24"/>
        </w:rPr>
        <w:t>COMMISSIONER</w:t>
      </w:r>
      <w:r w:rsidR="00695A5B" w:rsidRPr="00DA7767">
        <w:rPr>
          <w:rFonts w:ascii="Tahoma" w:hAnsi="Tahoma" w:cs="Tahoma"/>
          <w:bCs/>
          <w:sz w:val="24"/>
          <w:szCs w:val="24"/>
        </w:rPr>
        <w:t xml:space="preserve"> OF POLICE</w:t>
      </w:r>
    </w:p>
    <w:p w14:paraId="6B7CA71F" w14:textId="79E90381" w:rsidR="00CB3F51" w:rsidRPr="00DA7767" w:rsidRDefault="00B14DF5" w:rsidP="00DA7767">
      <w:pPr>
        <w:pStyle w:val="NoSpacing"/>
        <w:jc w:val="both"/>
        <w:rPr>
          <w:rFonts w:ascii="Tahoma" w:hAnsi="Tahoma" w:cs="Tahoma"/>
          <w:bCs/>
          <w:sz w:val="24"/>
          <w:szCs w:val="24"/>
        </w:rPr>
      </w:pPr>
      <w:r w:rsidRPr="00DA7767">
        <w:rPr>
          <w:rFonts w:ascii="Tahoma" w:hAnsi="Tahoma" w:cs="Tahoma"/>
          <w:bCs/>
          <w:sz w:val="24"/>
          <w:szCs w:val="24"/>
        </w:rPr>
        <w:t>DIRECTOR</w:t>
      </w:r>
      <w:r w:rsidR="00B219DB">
        <w:rPr>
          <w:rFonts w:ascii="Tahoma" w:hAnsi="Tahoma" w:cs="Tahoma"/>
          <w:bCs/>
          <w:sz w:val="24"/>
          <w:szCs w:val="24"/>
        </w:rPr>
        <w:t>-GENERAL</w:t>
      </w:r>
      <w:r w:rsidRPr="00DA7767">
        <w:rPr>
          <w:rFonts w:ascii="Tahoma" w:hAnsi="Tahoma" w:cs="Tahoma"/>
          <w:bCs/>
          <w:sz w:val="24"/>
          <w:szCs w:val="24"/>
        </w:rPr>
        <w:t xml:space="preserve">, PUBLIC AFFAIRS                                                                                                                                                 </w:t>
      </w:r>
    </w:p>
    <w:sectPr w:rsidR="00CB3F51" w:rsidRPr="00DA7767" w:rsidSect="00BB7F1E">
      <w:footerReference w:type="default" r:id="rId10"/>
      <w:pgSz w:w="12240" w:h="15840"/>
      <w:pgMar w:top="2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0B07" w14:textId="77777777" w:rsidR="00C21ED3" w:rsidRDefault="00C21ED3" w:rsidP="007C7FE1">
      <w:pPr>
        <w:spacing w:after="0" w:line="240" w:lineRule="auto"/>
      </w:pPr>
      <w:r>
        <w:separator/>
      </w:r>
    </w:p>
  </w:endnote>
  <w:endnote w:type="continuationSeparator" w:id="0">
    <w:p w14:paraId="19E4EA25" w14:textId="77777777" w:rsidR="00C21ED3" w:rsidRDefault="00C21ED3" w:rsidP="007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33"/>
      <w:tblW w:w="6194" w:type="pct"/>
      <w:tblCellMar>
        <w:top w:w="72" w:type="dxa"/>
        <w:left w:w="115" w:type="dxa"/>
        <w:bottom w:w="72" w:type="dxa"/>
        <w:right w:w="115" w:type="dxa"/>
      </w:tblCellMar>
      <w:tblLook w:val="04A0" w:firstRow="1" w:lastRow="0" w:firstColumn="1" w:lastColumn="0" w:noHBand="0" w:noVBand="1"/>
    </w:tblPr>
    <w:tblGrid>
      <w:gridCol w:w="11595"/>
    </w:tblGrid>
    <w:tr w:rsidR="004D4B9E" w:rsidRPr="00FD55E9" w14:paraId="4DCB6BA4" w14:textId="77777777" w:rsidTr="004D4B9E">
      <w:trPr>
        <w:trHeight w:val="513"/>
      </w:trPr>
      <w:tc>
        <w:tcPr>
          <w:tcW w:w="5000" w:type="pct"/>
          <w:tcBorders>
            <w:top w:val="single" w:sz="4" w:space="0" w:color="000000" w:themeColor="text1"/>
          </w:tcBorders>
        </w:tcPr>
        <w:p w14:paraId="03AC34A4" w14:textId="17757A45" w:rsidR="004D4B9E" w:rsidRPr="004D4B9E" w:rsidRDefault="004D4B9E" w:rsidP="004D4B9E">
          <w:pPr>
            <w:pStyle w:val="Footer"/>
            <w:tabs>
              <w:tab w:val="left" w:pos="0"/>
            </w:tabs>
            <w:jc w:val="both"/>
            <w:rPr>
              <w:rFonts w:ascii="Tahoma" w:hAnsi="Tahoma" w:cs="Tahoma"/>
              <w:iCs/>
              <w:sz w:val="18"/>
              <w:szCs w:val="18"/>
            </w:rPr>
          </w:pPr>
          <w:r w:rsidRPr="00FD55E9">
            <w:rPr>
              <w:rFonts w:ascii="Tahoma" w:hAnsi="Tahoma" w:cs="Tahoma"/>
              <w:i/>
              <w:sz w:val="18"/>
              <w:szCs w:val="18"/>
            </w:rPr>
            <w:t>Website-</w:t>
          </w:r>
          <w:hyperlink r:id="rId1" w:history="1">
            <w:r w:rsidRPr="00FD55E9">
              <w:rPr>
                <w:rStyle w:val="Hyperlink"/>
                <w:rFonts w:ascii="Tahoma" w:hAnsi="Tahoma" w:cs="Tahoma"/>
                <w:i/>
                <w:color w:val="0000CC"/>
                <w:sz w:val="18"/>
                <w:szCs w:val="18"/>
              </w:rPr>
              <w:t>www.police.gov.gh</w:t>
            </w:r>
          </w:hyperlink>
          <w:r w:rsidRPr="00FD55E9">
            <w:rPr>
              <w:rFonts w:ascii="Tahoma" w:hAnsi="Tahoma" w:cs="Tahoma"/>
              <w:i/>
              <w:sz w:val="18"/>
              <w:szCs w:val="18"/>
            </w:rPr>
            <w:t xml:space="preserve"> Email- </w:t>
          </w:r>
          <w:hyperlink r:id="rId2" w:history="1">
            <w:r w:rsidRPr="00FD55E9">
              <w:rPr>
                <w:rStyle w:val="Hyperlink"/>
                <w:rFonts w:ascii="Tahoma" w:hAnsi="Tahoma" w:cs="Tahoma"/>
                <w:i/>
                <w:color w:val="0000CC"/>
                <w:sz w:val="18"/>
                <w:szCs w:val="18"/>
              </w:rPr>
              <w:t>padphotopol@gmail.com</w:t>
            </w:r>
          </w:hyperlink>
          <w:r w:rsidRPr="00FD55E9">
            <w:rPr>
              <w:rFonts w:ascii="Tahoma" w:hAnsi="Tahoma" w:cs="Tahoma"/>
              <w:i/>
              <w:color w:val="0000CC"/>
              <w:sz w:val="18"/>
              <w:szCs w:val="18"/>
            </w:rPr>
            <w:t xml:space="preserve">, </w:t>
          </w:r>
          <w:hyperlink r:id="rId3" w:history="1">
            <w:r w:rsidRPr="00FD55E9">
              <w:rPr>
                <w:rStyle w:val="Hyperlink"/>
                <w:rFonts w:ascii="Tahoma" w:hAnsi="Tahoma" w:cs="Tahoma"/>
                <w:i/>
                <w:color w:val="0000CC"/>
                <w:sz w:val="18"/>
                <w:szCs w:val="18"/>
              </w:rPr>
              <w:t>hq.pro@police.gov.gh</w:t>
            </w:r>
          </w:hyperlink>
          <w:r w:rsidRPr="00FD55E9">
            <w:rPr>
              <w:rFonts w:ascii="Tahoma" w:hAnsi="Tahoma" w:cs="Tahoma"/>
              <w:i/>
              <w:sz w:val="18"/>
              <w:szCs w:val="18"/>
            </w:rPr>
            <w:t xml:space="preserve"> Facebook &amp; Twitter: @ GhPoliceService YouTube ghanapolice</w:t>
          </w:r>
          <w:r>
            <w:rPr>
              <w:rFonts w:ascii="Tahoma" w:hAnsi="Tahoma" w:cs="Tahoma"/>
              <w:i/>
              <w:sz w:val="18"/>
              <w:szCs w:val="18"/>
            </w:rPr>
            <w:t>service</w:t>
          </w:r>
          <w:r w:rsidRPr="00FD55E9">
            <w:rPr>
              <w:rFonts w:ascii="Tahoma" w:hAnsi="Tahoma" w:cs="Tahoma"/>
              <w:i/>
              <w:sz w:val="18"/>
              <w:szCs w:val="18"/>
            </w:rPr>
            <w:t>, Whatsapp (videos &amp; pictures only) 0206639121 Road Policing Numbers: 0550323323, 02755000156 Emergency – 1</w:t>
          </w:r>
          <w:r>
            <w:rPr>
              <w:rFonts w:ascii="Tahoma" w:hAnsi="Tahoma" w:cs="Tahoma"/>
              <w:i/>
              <w:sz w:val="18"/>
              <w:szCs w:val="18"/>
            </w:rPr>
            <w:t>1</w:t>
          </w:r>
          <w:r w:rsidRPr="00FD55E9">
            <w:rPr>
              <w:rFonts w:ascii="Tahoma" w:hAnsi="Tahoma" w:cs="Tahoma"/>
              <w:i/>
              <w:sz w:val="18"/>
              <w:szCs w:val="18"/>
            </w:rPr>
            <w:t xml:space="preserve">2, </w:t>
          </w:r>
          <w:r>
            <w:rPr>
              <w:rFonts w:ascii="Tahoma" w:hAnsi="Tahoma" w:cs="Tahoma"/>
              <w:i/>
              <w:sz w:val="18"/>
              <w:szCs w:val="18"/>
            </w:rPr>
            <w:t xml:space="preserve">191, </w:t>
          </w:r>
          <w:r w:rsidRPr="00FD55E9">
            <w:rPr>
              <w:rFonts w:ascii="Tahoma" w:hAnsi="Tahoma" w:cs="Tahoma"/>
              <w:i/>
              <w:sz w:val="18"/>
              <w:szCs w:val="18"/>
            </w:rPr>
            <w:t>18555 Post Office Box GP 116, Accra</w:t>
          </w:r>
          <w:r>
            <w:rPr>
              <w:rFonts w:ascii="Tahoma" w:hAnsi="Tahoma" w:cs="Tahoma"/>
              <w:i/>
              <w:sz w:val="18"/>
              <w:szCs w:val="18"/>
            </w:rPr>
            <w:t xml:space="preserve">                                                                                                                                          </w:t>
          </w:r>
          <w:r w:rsidRPr="004D4B9E">
            <w:rPr>
              <w:rFonts w:ascii="Tahoma" w:hAnsi="Tahoma" w:cs="Tahoma"/>
              <w:iCs/>
              <w:color w:val="C00000"/>
              <w:sz w:val="18"/>
              <w:szCs w:val="18"/>
            </w:rPr>
            <w:t xml:space="preserve">Page </w:t>
          </w:r>
          <w:r w:rsidRPr="004D4B9E">
            <w:rPr>
              <w:rFonts w:ascii="Tahoma" w:hAnsi="Tahoma" w:cs="Tahoma"/>
              <w:b/>
              <w:bCs/>
              <w:iCs/>
              <w:color w:val="C00000"/>
              <w:sz w:val="18"/>
              <w:szCs w:val="18"/>
            </w:rPr>
            <w:fldChar w:fldCharType="begin"/>
          </w:r>
          <w:r w:rsidRPr="004D4B9E">
            <w:rPr>
              <w:rFonts w:ascii="Tahoma" w:hAnsi="Tahoma" w:cs="Tahoma"/>
              <w:b/>
              <w:bCs/>
              <w:iCs/>
              <w:color w:val="C00000"/>
              <w:sz w:val="18"/>
              <w:szCs w:val="18"/>
            </w:rPr>
            <w:instrText xml:space="preserve"> PAGE  \* Arabic  \* MERGEFORMAT </w:instrText>
          </w:r>
          <w:r w:rsidRPr="004D4B9E">
            <w:rPr>
              <w:rFonts w:ascii="Tahoma" w:hAnsi="Tahoma" w:cs="Tahoma"/>
              <w:b/>
              <w:bCs/>
              <w:iCs/>
              <w:color w:val="C00000"/>
              <w:sz w:val="18"/>
              <w:szCs w:val="18"/>
            </w:rPr>
            <w:fldChar w:fldCharType="separate"/>
          </w:r>
          <w:r w:rsidRPr="004D4B9E">
            <w:rPr>
              <w:rFonts w:ascii="Tahoma" w:hAnsi="Tahoma" w:cs="Tahoma"/>
              <w:b/>
              <w:bCs/>
              <w:iCs/>
              <w:noProof/>
              <w:color w:val="C00000"/>
              <w:sz w:val="18"/>
              <w:szCs w:val="18"/>
            </w:rPr>
            <w:t>1</w:t>
          </w:r>
          <w:r w:rsidRPr="004D4B9E">
            <w:rPr>
              <w:rFonts w:ascii="Tahoma" w:hAnsi="Tahoma" w:cs="Tahoma"/>
              <w:b/>
              <w:bCs/>
              <w:iCs/>
              <w:color w:val="C00000"/>
              <w:sz w:val="18"/>
              <w:szCs w:val="18"/>
            </w:rPr>
            <w:fldChar w:fldCharType="end"/>
          </w:r>
          <w:r w:rsidRPr="004D4B9E">
            <w:rPr>
              <w:rFonts w:ascii="Tahoma" w:hAnsi="Tahoma" w:cs="Tahoma"/>
              <w:iCs/>
              <w:color w:val="C00000"/>
              <w:sz w:val="18"/>
              <w:szCs w:val="18"/>
            </w:rPr>
            <w:t xml:space="preserve"> of </w:t>
          </w:r>
          <w:r w:rsidRPr="004D4B9E">
            <w:rPr>
              <w:rFonts w:ascii="Tahoma" w:hAnsi="Tahoma" w:cs="Tahoma"/>
              <w:b/>
              <w:bCs/>
              <w:iCs/>
              <w:color w:val="C00000"/>
              <w:sz w:val="18"/>
              <w:szCs w:val="18"/>
            </w:rPr>
            <w:fldChar w:fldCharType="begin"/>
          </w:r>
          <w:r w:rsidRPr="004D4B9E">
            <w:rPr>
              <w:rFonts w:ascii="Tahoma" w:hAnsi="Tahoma" w:cs="Tahoma"/>
              <w:b/>
              <w:bCs/>
              <w:iCs/>
              <w:color w:val="C00000"/>
              <w:sz w:val="18"/>
              <w:szCs w:val="18"/>
            </w:rPr>
            <w:instrText xml:space="preserve"> NUMPAGES  \* Arabic  \* MERGEFORMAT </w:instrText>
          </w:r>
          <w:r w:rsidRPr="004D4B9E">
            <w:rPr>
              <w:rFonts w:ascii="Tahoma" w:hAnsi="Tahoma" w:cs="Tahoma"/>
              <w:b/>
              <w:bCs/>
              <w:iCs/>
              <w:color w:val="C00000"/>
              <w:sz w:val="18"/>
              <w:szCs w:val="18"/>
            </w:rPr>
            <w:fldChar w:fldCharType="separate"/>
          </w:r>
          <w:r w:rsidRPr="004D4B9E">
            <w:rPr>
              <w:rFonts w:ascii="Tahoma" w:hAnsi="Tahoma" w:cs="Tahoma"/>
              <w:b/>
              <w:bCs/>
              <w:iCs/>
              <w:noProof/>
              <w:color w:val="C00000"/>
              <w:sz w:val="18"/>
              <w:szCs w:val="18"/>
            </w:rPr>
            <w:t>2</w:t>
          </w:r>
          <w:r w:rsidRPr="004D4B9E">
            <w:rPr>
              <w:rFonts w:ascii="Tahoma" w:hAnsi="Tahoma" w:cs="Tahoma"/>
              <w:b/>
              <w:bCs/>
              <w:iCs/>
              <w:color w:val="C00000"/>
              <w:sz w:val="18"/>
              <w:szCs w:val="18"/>
            </w:rPr>
            <w:fldChar w:fldCharType="end"/>
          </w:r>
        </w:p>
      </w:tc>
    </w:tr>
  </w:tbl>
  <w:p w14:paraId="25572DEF" w14:textId="654BB52D" w:rsidR="007C7FE1" w:rsidRPr="007C7FE1" w:rsidRDefault="007C7FE1" w:rsidP="007C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F8F3" w14:textId="77777777" w:rsidR="00C21ED3" w:rsidRDefault="00C21ED3" w:rsidP="007C7FE1">
      <w:pPr>
        <w:spacing w:after="0" w:line="240" w:lineRule="auto"/>
      </w:pPr>
      <w:r>
        <w:separator/>
      </w:r>
    </w:p>
  </w:footnote>
  <w:footnote w:type="continuationSeparator" w:id="0">
    <w:p w14:paraId="4F73837F" w14:textId="77777777" w:rsidR="00C21ED3" w:rsidRDefault="00C21ED3" w:rsidP="007C7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99B"/>
    <w:multiLevelType w:val="hybridMultilevel"/>
    <w:tmpl w:val="6634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F5280"/>
    <w:multiLevelType w:val="hybridMultilevel"/>
    <w:tmpl w:val="5D6E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62539"/>
    <w:multiLevelType w:val="hybridMultilevel"/>
    <w:tmpl w:val="6720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312536">
    <w:abstractNumId w:val="0"/>
  </w:num>
  <w:num w:numId="2" w16cid:durableId="1800490945">
    <w:abstractNumId w:val="1"/>
  </w:num>
  <w:num w:numId="3" w16cid:durableId="152262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zUwNDAFUmZmJko6SsGpxcWZ+XkgBUYmtQACCDiSLQAAAA=="/>
  </w:docVars>
  <w:rsids>
    <w:rsidRoot w:val="00093ECB"/>
    <w:rsid w:val="0002198D"/>
    <w:rsid w:val="00021B0B"/>
    <w:rsid w:val="0003291D"/>
    <w:rsid w:val="00042B7E"/>
    <w:rsid w:val="0004528E"/>
    <w:rsid w:val="00056AAF"/>
    <w:rsid w:val="00077950"/>
    <w:rsid w:val="00084CA0"/>
    <w:rsid w:val="000900EB"/>
    <w:rsid w:val="00093ECB"/>
    <w:rsid w:val="000A28BC"/>
    <w:rsid w:val="000B2FAF"/>
    <w:rsid w:val="000C0A1E"/>
    <w:rsid w:val="000C62B3"/>
    <w:rsid w:val="000F5E57"/>
    <w:rsid w:val="000F789C"/>
    <w:rsid w:val="001251BB"/>
    <w:rsid w:val="00131BDB"/>
    <w:rsid w:val="001478E1"/>
    <w:rsid w:val="001714A4"/>
    <w:rsid w:val="001838E1"/>
    <w:rsid w:val="001D6070"/>
    <w:rsid w:val="001F379C"/>
    <w:rsid w:val="00210865"/>
    <w:rsid w:val="002217B5"/>
    <w:rsid w:val="002243AE"/>
    <w:rsid w:val="002562D8"/>
    <w:rsid w:val="00294ACF"/>
    <w:rsid w:val="002A57EA"/>
    <w:rsid w:val="002B1A23"/>
    <w:rsid w:val="002F2FBE"/>
    <w:rsid w:val="00312435"/>
    <w:rsid w:val="00325FB5"/>
    <w:rsid w:val="00342461"/>
    <w:rsid w:val="00392FF4"/>
    <w:rsid w:val="003A3428"/>
    <w:rsid w:val="003C7C41"/>
    <w:rsid w:val="003D1DAC"/>
    <w:rsid w:val="00414312"/>
    <w:rsid w:val="00417939"/>
    <w:rsid w:val="00420C30"/>
    <w:rsid w:val="004541BE"/>
    <w:rsid w:val="00482197"/>
    <w:rsid w:val="004C36CC"/>
    <w:rsid w:val="004C3807"/>
    <w:rsid w:val="004D26D3"/>
    <w:rsid w:val="004D4B9E"/>
    <w:rsid w:val="004E08CC"/>
    <w:rsid w:val="005048A2"/>
    <w:rsid w:val="005200E9"/>
    <w:rsid w:val="00520184"/>
    <w:rsid w:val="005303BA"/>
    <w:rsid w:val="00531E15"/>
    <w:rsid w:val="00541491"/>
    <w:rsid w:val="00554BB1"/>
    <w:rsid w:val="00566B3A"/>
    <w:rsid w:val="00596D3A"/>
    <w:rsid w:val="005B40AA"/>
    <w:rsid w:val="005C1A7E"/>
    <w:rsid w:val="005F195B"/>
    <w:rsid w:val="005F5CF6"/>
    <w:rsid w:val="00620B3F"/>
    <w:rsid w:val="006447B6"/>
    <w:rsid w:val="0067579F"/>
    <w:rsid w:val="00692A0E"/>
    <w:rsid w:val="00695A5B"/>
    <w:rsid w:val="00695E5A"/>
    <w:rsid w:val="006A0369"/>
    <w:rsid w:val="006A3BDE"/>
    <w:rsid w:val="006C5C04"/>
    <w:rsid w:val="006D2BD5"/>
    <w:rsid w:val="006E7121"/>
    <w:rsid w:val="00702E41"/>
    <w:rsid w:val="00754A2C"/>
    <w:rsid w:val="00764DDF"/>
    <w:rsid w:val="00776D37"/>
    <w:rsid w:val="007912A0"/>
    <w:rsid w:val="007C7FE1"/>
    <w:rsid w:val="007E0C6A"/>
    <w:rsid w:val="007F39BE"/>
    <w:rsid w:val="00831B79"/>
    <w:rsid w:val="00877EAA"/>
    <w:rsid w:val="008A03D8"/>
    <w:rsid w:val="008C329D"/>
    <w:rsid w:val="008E784A"/>
    <w:rsid w:val="00904919"/>
    <w:rsid w:val="00914A0B"/>
    <w:rsid w:val="0093784C"/>
    <w:rsid w:val="00961657"/>
    <w:rsid w:val="00962F32"/>
    <w:rsid w:val="009C0BE3"/>
    <w:rsid w:val="00A10B95"/>
    <w:rsid w:val="00A32E7F"/>
    <w:rsid w:val="00A37B46"/>
    <w:rsid w:val="00A64DE0"/>
    <w:rsid w:val="00A75B9F"/>
    <w:rsid w:val="00A9641B"/>
    <w:rsid w:val="00AA78D1"/>
    <w:rsid w:val="00AB1CF4"/>
    <w:rsid w:val="00AB6149"/>
    <w:rsid w:val="00B12D86"/>
    <w:rsid w:val="00B14DF5"/>
    <w:rsid w:val="00B219DB"/>
    <w:rsid w:val="00BB7C0D"/>
    <w:rsid w:val="00BB7F1E"/>
    <w:rsid w:val="00BC01F9"/>
    <w:rsid w:val="00BD4099"/>
    <w:rsid w:val="00BF1EEF"/>
    <w:rsid w:val="00C01C91"/>
    <w:rsid w:val="00C118C2"/>
    <w:rsid w:val="00C21ED3"/>
    <w:rsid w:val="00C23DBD"/>
    <w:rsid w:val="00C35E12"/>
    <w:rsid w:val="00C54388"/>
    <w:rsid w:val="00C856EE"/>
    <w:rsid w:val="00CB3F51"/>
    <w:rsid w:val="00CE17AC"/>
    <w:rsid w:val="00CE1D3D"/>
    <w:rsid w:val="00CE6E33"/>
    <w:rsid w:val="00D21C71"/>
    <w:rsid w:val="00D541B4"/>
    <w:rsid w:val="00D806BC"/>
    <w:rsid w:val="00D95BDE"/>
    <w:rsid w:val="00DA60EF"/>
    <w:rsid w:val="00DA7767"/>
    <w:rsid w:val="00DF02C8"/>
    <w:rsid w:val="00E1220C"/>
    <w:rsid w:val="00E13A74"/>
    <w:rsid w:val="00E13D4D"/>
    <w:rsid w:val="00E77254"/>
    <w:rsid w:val="00EC5A42"/>
    <w:rsid w:val="00EE75F0"/>
    <w:rsid w:val="00F00F8B"/>
    <w:rsid w:val="00F3502F"/>
    <w:rsid w:val="00F44709"/>
    <w:rsid w:val="00F701D6"/>
    <w:rsid w:val="00F7328E"/>
    <w:rsid w:val="00FD150A"/>
    <w:rsid w:val="00FD55E9"/>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69251"/>
  <w15:docId w15:val="{3601FBD0-8D65-4E16-8022-86A4B312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C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ECB"/>
    <w:pPr>
      <w:spacing w:after="0" w:line="240" w:lineRule="auto"/>
    </w:pPr>
    <w:rPr>
      <w:rFonts w:eastAsiaTheme="minorEastAsia"/>
    </w:rPr>
  </w:style>
  <w:style w:type="paragraph" w:styleId="ListParagraph">
    <w:name w:val="List Paragraph"/>
    <w:basedOn w:val="Normal"/>
    <w:uiPriority w:val="34"/>
    <w:qFormat/>
    <w:rsid w:val="00A32E7F"/>
    <w:pPr>
      <w:ind w:left="720"/>
      <w:contextualSpacing/>
    </w:pPr>
  </w:style>
  <w:style w:type="paragraph" w:styleId="Header">
    <w:name w:val="header"/>
    <w:basedOn w:val="Normal"/>
    <w:link w:val="HeaderChar"/>
    <w:uiPriority w:val="99"/>
    <w:unhideWhenUsed/>
    <w:rsid w:val="007C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FE1"/>
    <w:rPr>
      <w:lang w:val="en-GB"/>
    </w:rPr>
  </w:style>
  <w:style w:type="paragraph" w:styleId="Footer">
    <w:name w:val="footer"/>
    <w:basedOn w:val="Normal"/>
    <w:link w:val="FooterChar"/>
    <w:uiPriority w:val="99"/>
    <w:unhideWhenUsed/>
    <w:rsid w:val="007C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FE1"/>
    <w:rPr>
      <w:lang w:val="en-GB"/>
    </w:rPr>
  </w:style>
  <w:style w:type="character" w:styleId="Hyperlink">
    <w:name w:val="Hyperlink"/>
    <w:basedOn w:val="DefaultParagraphFont"/>
    <w:uiPriority w:val="99"/>
    <w:unhideWhenUsed/>
    <w:rsid w:val="007C7FE1"/>
    <w:rPr>
      <w:color w:val="0563C1" w:themeColor="hyperlink"/>
      <w:u w:val="single"/>
    </w:rPr>
  </w:style>
  <w:style w:type="character" w:customStyle="1" w:styleId="UnresolvedMention1">
    <w:name w:val="Unresolved Mention1"/>
    <w:basedOn w:val="DefaultParagraphFont"/>
    <w:uiPriority w:val="99"/>
    <w:semiHidden/>
    <w:unhideWhenUsed/>
    <w:rsid w:val="007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3" Type="http://schemas.openxmlformats.org/officeDocument/2006/relationships/hyperlink" Target="mailto:hq.pro@police.gov.gh" TargetMode="External"/><Relationship Id="rId2" Type="http://schemas.openxmlformats.org/officeDocument/2006/relationships/hyperlink" Target="mailto:padphotopol@gmail.com" TargetMode="External"/><Relationship Id="rId1" Type="http://schemas.openxmlformats.org/officeDocument/2006/relationships/hyperlink" Target="http://www.police.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pad SM</cp:lastModifiedBy>
  <cp:revision>15</cp:revision>
  <cp:lastPrinted>2023-02-07T22:31:00Z</cp:lastPrinted>
  <dcterms:created xsi:type="dcterms:W3CDTF">2025-11-03T09:59:00Z</dcterms:created>
  <dcterms:modified xsi:type="dcterms:W3CDTF">2025-11-03T10:54:00Z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0e119abc8d00dd4aa11c7b7ad06bd808c3c58882e93dd28f2158ef8959c0c689</vt:lpwstr>
  </property>
</Properties>
</file>